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1E6C" w14:textId="212C5501" w:rsidR="00D552B0" w:rsidRDefault="0038128B" w:rsidP="0038128B">
      <w:pPr>
        <w:spacing w:after="0"/>
      </w:pPr>
      <w:r w:rsidRPr="000F29AA">
        <w:rPr>
          <w:b/>
          <w:bCs/>
        </w:rPr>
        <w:t>Citizens Advisory Committee (CAC)</w:t>
      </w:r>
      <w:r w:rsidRPr="000F29AA">
        <w:rPr>
          <w:b/>
          <w:bCs/>
        </w:rPr>
        <w:cr/>
      </w:r>
      <w:r>
        <w:t xml:space="preserve">Notes </w:t>
      </w:r>
      <w:r w:rsidR="00ED547E">
        <w:t>July 12</w:t>
      </w:r>
      <w:r w:rsidRPr="0038128B">
        <w:t xml:space="preserve">, </w:t>
      </w:r>
      <w:r w:rsidR="001E239A" w:rsidRPr="0038128B">
        <w:t>2023,</w:t>
      </w:r>
      <w:r>
        <w:t xml:space="preserve"> Meeting</w:t>
      </w:r>
      <w:r>
        <w:cr/>
      </w:r>
      <w:r>
        <w:cr/>
      </w:r>
      <w:r w:rsidRPr="000F29AA">
        <w:rPr>
          <w:u w:val="single"/>
        </w:rPr>
        <w:t>Committee Members in Attendance:</w:t>
      </w:r>
      <w:r>
        <w:cr/>
      </w:r>
      <w:r w:rsidR="00D552B0">
        <w:t>Robert Chavez</w:t>
      </w:r>
    </w:p>
    <w:p w14:paraId="77DC6881" w14:textId="77777777" w:rsidR="00D552B0" w:rsidRDefault="00D552B0" w:rsidP="0038128B">
      <w:pPr>
        <w:spacing w:after="0"/>
      </w:pPr>
      <w:r w:rsidRPr="00D552B0">
        <w:t>Ray Cvetic</w:t>
      </w:r>
    </w:p>
    <w:p w14:paraId="45F02518" w14:textId="77777777" w:rsidR="00D552B0" w:rsidRDefault="00D552B0" w:rsidP="0038128B">
      <w:pPr>
        <w:spacing w:after="0"/>
      </w:pPr>
      <w:r w:rsidRPr="00D552B0">
        <w:t>Hank Kelly</w:t>
      </w:r>
    </w:p>
    <w:p w14:paraId="2ED760B1" w14:textId="60E33EB8" w:rsidR="00D552B0" w:rsidRDefault="00D552B0" w:rsidP="0038128B">
      <w:pPr>
        <w:spacing w:after="0"/>
      </w:pPr>
      <w:r>
        <w:t>George Radnovich, Trustee</w:t>
      </w:r>
    </w:p>
    <w:p w14:paraId="368C3C86" w14:textId="5B26AFD2" w:rsidR="00D552B0" w:rsidRDefault="00D552B0" w:rsidP="0038128B">
      <w:pPr>
        <w:spacing w:after="0"/>
      </w:pPr>
      <w:r>
        <w:t>Gilbert Benavides, Trustee</w:t>
      </w:r>
    </w:p>
    <w:p w14:paraId="67C35B9F" w14:textId="091E3D9D" w:rsidR="00D552B0" w:rsidRDefault="00D552B0" w:rsidP="0038128B">
      <w:pPr>
        <w:spacing w:after="0"/>
      </w:pPr>
      <w:r>
        <w:t>Maida Rubin, P&amp;Z Director</w:t>
      </w:r>
    </w:p>
    <w:p w14:paraId="4115DB2E" w14:textId="73A8255C" w:rsidR="0038128B" w:rsidRDefault="00D552B0" w:rsidP="00D552B0">
      <w:pPr>
        <w:spacing w:after="0"/>
      </w:pPr>
      <w:r>
        <w:t>Ann Simon, Village Administrator</w:t>
      </w:r>
    </w:p>
    <w:p w14:paraId="14AE396E" w14:textId="63791AE8" w:rsidR="000C3C44" w:rsidRDefault="000C3C44" w:rsidP="00D552B0">
      <w:pPr>
        <w:spacing w:after="0"/>
      </w:pPr>
      <w:r>
        <w:t>Ta</w:t>
      </w:r>
      <w:r w:rsidR="001B4F97">
        <w:t>wnya</w:t>
      </w:r>
      <w:r>
        <w:t xml:space="preserve"> Mort</w:t>
      </w:r>
      <w:r w:rsidR="001B4F97">
        <w:t>e</w:t>
      </w:r>
      <w:r>
        <w:t>ns</w:t>
      </w:r>
      <w:r w:rsidR="001B4F97">
        <w:t>e</w:t>
      </w:r>
      <w:r>
        <w:t xml:space="preserve">n, </w:t>
      </w:r>
      <w:r w:rsidR="001B4F97">
        <w:t>Interim Planning and Zoning Director</w:t>
      </w:r>
    </w:p>
    <w:p w14:paraId="400404BD" w14:textId="77777777" w:rsidR="00D552B0" w:rsidRDefault="00D552B0" w:rsidP="00D552B0">
      <w:pPr>
        <w:spacing w:after="0"/>
      </w:pPr>
    </w:p>
    <w:p w14:paraId="39CB2502" w14:textId="77777777" w:rsidR="0038128B" w:rsidRPr="000F29AA" w:rsidRDefault="0038128B" w:rsidP="0038128B">
      <w:pPr>
        <w:spacing w:after="0"/>
        <w:rPr>
          <w:u w:val="single"/>
        </w:rPr>
      </w:pPr>
      <w:r w:rsidRPr="000F29AA">
        <w:rPr>
          <w:u w:val="single"/>
        </w:rPr>
        <w:t>Other Attendees:</w:t>
      </w:r>
    </w:p>
    <w:p w14:paraId="770D706E" w14:textId="2ECB60E0" w:rsidR="001B4F97" w:rsidRDefault="001B4F97" w:rsidP="0038128B">
      <w:pPr>
        <w:spacing w:after="0"/>
      </w:pPr>
      <w:r>
        <w:t>Sarah Cobb, by Zoom</w:t>
      </w:r>
    </w:p>
    <w:p w14:paraId="41578103" w14:textId="7CA0B2B5" w:rsidR="0038128B" w:rsidRDefault="0038128B" w:rsidP="0038128B">
      <w:pPr>
        <w:spacing w:after="0"/>
      </w:pPr>
      <w:r>
        <w:t xml:space="preserve">Sandra Gaiser, Consultant, by </w:t>
      </w:r>
      <w:r w:rsidR="001B4F97">
        <w:t>Zoom</w:t>
      </w:r>
    </w:p>
    <w:p w14:paraId="32F68B3B" w14:textId="4FE812CA" w:rsidR="0038128B" w:rsidRDefault="00441EFD" w:rsidP="0038128B">
      <w:pPr>
        <w:spacing w:after="0"/>
      </w:pPr>
      <w:r>
        <w:t>JT Michelson, P&amp;Z Commission Chair</w:t>
      </w:r>
    </w:p>
    <w:p w14:paraId="1525A567" w14:textId="14DCC728" w:rsidR="00441EFD" w:rsidRDefault="00441EFD" w:rsidP="0038128B">
      <w:pPr>
        <w:spacing w:after="0"/>
      </w:pPr>
      <w:r>
        <w:t>Tim McDonough</w:t>
      </w:r>
    </w:p>
    <w:p w14:paraId="74D0F523" w14:textId="46320F92" w:rsidR="000C3C44" w:rsidRDefault="000C3C44" w:rsidP="0038128B">
      <w:pPr>
        <w:spacing w:after="0"/>
      </w:pPr>
      <w:r>
        <w:t>Donald Bradley</w:t>
      </w:r>
    </w:p>
    <w:p w14:paraId="00305300" w14:textId="11FD106B" w:rsidR="00D552B0" w:rsidRDefault="00D552B0" w:rsidP="0038128B">
      <w:pPr>
        <w:spacing w:after="0"/>
      </w:pPr>
      <w:r>
        <w:t>Kay Beason</w:t>
      </w:r>
    </w:p>
    <w:p w14:paraId="54FD2E46" w14:textId="77777777" w:rsidR="00B50514" w:rsidRDefault="00B50514"/>
    <w:p w14:paraId="12B41DC8" w14:textId="653E19FE" w:rsidR="0038128B" w:rsidRDefault="00B375E0">
      <w:r>
        <w:t xml:space="preserve">Notes:  </w:t>
      </w:r>
    </w:p>
    <w:p w14:paraId="39C9442E" w14:textId="59DB7667" w:rsidR="001B4F97" w:rsidRDefault="001B4F97" w:rsidP="00B375E0">
      <w:pPr>
        <w:pStyle w:val="ListParagraph"/>
        <w:numPr>
          <w:ilvl w:val="0"/>
          <w:numId w:val="1"/>
        </w:numPr>
      </w:pPr>
      <w:r>
        <w:t>Discussion of High Desert Example</w:t>
      </w:r>
    </w:p>
    <w:p w14:paraId="655F6815" w14:textId="633546D9" w:rsidR="001B4F97" w:rsidRDefault="001B4F97" w:rsidP="001B4F97">
      <w:pPr>
        <w:pStyle w:val="ListParagraph"/>
        <w:numPr>
          <w:ilvl w:val="1"/>
          <w:numId w:val="1"/>
        </w:numPr>
      </w:pPr>
      <w:r>
        <w:t>Staff reviewed allowances currently available in the Subdivision Ordinance that resemble those in High Desert.</w:t>
      </w:r>
      <w:r w:rsidR="00A00B2F">
        <w:t xml:space="preserve">  The Village currently </w:t>
      </w:r>
      <w:r w:rsidR="001B39BE">
        <w:t xml:space="preserve">has a FAR that keeps building footprint to 20% of the property.  We require 60% permeable surfaces.  </w:t>
      </w:r>
      <w:r w:rsidR="004322E3">
        <w:t xml:space="preserve">We have setbacks that provide open space. </w:t>
      </w:r>
      <w:r>
        <w:t xml:space="preserve"> The difference is that cluster housing is not an option.  </w:t>
      </w:r>
    </w:p>
    <w:p w14:paraId="4B653BD3" w14:textId="0DEBF07D" w:rsidR="001B39BE" w:rsidRDefault="001B4F97" w:rsidP="001B4F97">
      <w:pPr>
        <w:pStyle w:val="ListParagraph"/>
        <w:numPr>
          <w:ilvl w:val="1"/>
          <w:numId w:val="1"/>
        </w:numPr>
      </w:pPr>
      <w:r>
        <w:t xml:space="preserve">Group discussed need to allow some fencing for those interested in keeping livestock, horses, dogs.  </w:t>
      </w:r>
    </w:p>
    <w:p w14:paraId="2F75B657" w14:textId="7B3029E0" w:rsidR="004322E3" w:rsidRDefault="004322E3" w:rsidP="001B4F97">
      <w:pPr>
        <w:pStyle w:val="ListParagraph"/>
        <w:numPr>
          <w:ilvl w:val="1"/>
          <w:numId w:val="1"/>
        </w:numPr>
      </w:pPr>
      <w:r>
        <w:t>Tinnin Farms allows for shared open space and “borrowed landscape” in the front but fences in the back.</w:t>
      </w:r>
    </w:p>
    <w:p w14:paraId="535A3F4F" w14:textId="20CDDAB8" w:rsidR="001B4F97" w:rsidRDefault="001B39BE" w:rsidP="001B4F97">
      <w:pPr>
        <w:pStyle w:val="ListParagraph"/>
        <w:numPr>
          <w:ilvl w:val="1"/>
          <w:numId w:val="1"/>
        </w:numPr>
      </w:pPr>
      <w:r>
        <w:t>Trustee Radnovich worried that no design guidelines would allow more “Ranchettes” or one house per one acre.</w:t>
      </w:r>
    </w:p>
    <w:p w14:paraId="5BE31182" w14:textId="74A5A71A" w:rsidR="001B39BE" w:rsidRDefault="001B39BE" w:rsidP="001B4F97">
      <w:pPr>
        <w:pStyle w:val="ListParagraph"/>
        <w:numPr>
          <w:ilvl w:val="1"/>
          <w:numId w:val="1"/>
        </w:numPr>
      </w:pPr>
      <w:r>
        <w:t>Ranchette</w:t>
      </w:r>
      <w:r w:rsidR="004322E3">
        <w:t>s were discussed as not necessarily a bad thing.</w:t>
      </w:r>
    </w:p>
    <w:p w14:paraId="40B52669" w14:textId="48A03FC5" w:rsidR="003C2E97" w:rsidRDefault="00020555" w:rsidP="00B375E0">
      <w:pPr>
        <w:pStyle w:val="ListParagraph"/>
        <w:numPr>
          <w:ilvl w:val="0"/>
          <w:numId w:val="1"/>
        </w:numPr>
      </w:pPr>
      <w:r>
        <w:t xml:space="preserve">Discussion of </w:t>
      </w:r>
      <w:r w:rsidR="008C40C2">
        <w:t>M</w:t>
      </w:r>
      <w:r w:rsidR="0040321E">
        <w:t xml:space="preserve">andatory </w:t>
      </w:r>
      <w:r w:rsidR="001B4F97">
        <w:t xml:space="preserve">v. </w:t>
      </w:r>
      <w:r w:rsidR="008C40C2">
        <w:t>N</w:t>
      </w:r>
      <w:r w:rsidR="001B4F97">
        <w:t>on-</w:t>
      </w:r>
      <w:r w:rsidR="008C40C2">
        <w:t>M</w:t>
      </w:r>
      <w:r w:rsidR="001B4F97">
        <w:t>andatory</w:t>
      </w:r>
      <w:r>
        <w:t xml:space="preserve"> </w:t>
      </w:r>
    </w:p>
    <w:p w14:paraId="60E0E87C" w14:textId="121DAEFE" w:rsidR="004322E3" w:rsidRDefault="004322E3" w:rsidP="004322E3">
      <w:pPr>
        <w:pStyle w:val="ListParagraph"/>
        <w:numPr>
          <w:ilvl w:val="1"/>
          <w:numId w:val="1"/>
        </w:numPr>
      </w:pPr>
      <w:r>
        <w:t xml:space="preserve">The group discussed how to achieve conservation, whether non-mandatory-- through incentives, such as a density bonus; or mandatory—by requiring anyone who wants to develop </w:t>
      </w:r>
      <w:r w:rsidR="00031BA2">
        <w:t xml:space="preserve">3 acres or more </w:t>
      </w:r>
      <w:r>
        <w:t>to give up 30% of the land as open space</w:t>
      </w:r>
      <w:r w:rsidR="00031BA2">
        <w:t xml:space="preserve"> with </w:t>
      </w:r>
      <w:r>
        <w:t>no bonus.</w:t>
      </w:r>
    </w:p>
    <w:p w14:paraId="5B0010C0" w14:textId="49FEE17B" w:rsidR="004322E3" w:rsidRDefault="004322E3" w:rsidP="004322E3">
      <w:pPr>
        <w:pStyle w:val="ListParagraph"/>
        <w:numPr>
          <w:ilvl w:val="1"/>
          <w:numId w:val="1"/>
        </w:numPr>
      </w:pPr>
      <w:r>
        <w:t xml:space="preserve">Trustee Benavidez </w:t>
      </w:r>
      <w:r w:rsidR="00031BA2">
        <w:t xml:space="preserve">raised concern that </w:t>
      </w:r>
      <w:r w:rsidR="00682FBC">
        <w:t>mandatory conservation</w:t>
      </w:r>
      <w:r w:rsidR="00031BA2">
        <w:t xml:space="preserve"> is unpalatable </w:t>
      </w:r>
      <w:r w:rsidR="00682FBC">
        <w:t xml:space="preserve">to developers, </w:t>
      </w:r>
      <w:r w:rsidR="00031BA2">
        <w:t>may not pass the full Board of Trustees</w:t>
      </w:r>
      <w:r w:rsidR="00682FBC">
        <w:t>, and is unfair to families who want to subdivide and give land to their children.</w:t>
      </w:r>
    </w:p>
    <w:p w14:paraId="40F07A41" w14:textId="67CC2E4C" w:rsidR="00682FBC" w:rsidRDefault="00A00B2F" w:rsidP="004322E3">
      <w:pPr>
        <w:pStyle w:val="ListParagraph"/>
        <w:numPr>
          <w:ilvl w:val="1"/>
          <w:numId w:val="1"/>
        </w:numPr>
      </w:pPr>
      <w:r>
        <w:lastRenderedPageBreak/>
        <w:t xml:space="preserve">Staff </w:t>
      </w:r>
      <w:r w:rsidR="004322E3">
        <w:t>stated</w:t>
      </w:r>
      <w:r>
        <w:t xml:space="preserve"> that a mandatory conservation requirement is outside the purview of the CAC</w:t>
      </w:r>
      <w:r w:rsidR="00682FBC">
        <w:t>, which is to modify Ordinance 284.</w:t>
      </w:r>
      <w:r>
        <w:t xml:space="preserve">  </w:t>
      </w:r>
    </w:p>
    <w:p w14:paraId="6CF55AA8" w14:textId="521D1661" w:rsidR="001B39BE" w:rsidRDefault="004322E3" w:rsidP="004322E3">
      <w:pPr>
        <w:pStyle w:val="ListParagraph"/>
        <w:numPr>
          <w:ilvl w:val="1"/>
          <w:numId w:val="1"/>
        </w:numPr>
      </w:pPr>
      <w:r>
        <w:t xml:space="preserve">In addition, </w:t>
      </w:r>
      <w:r w:rsidR="00A00B2F">
        <w:t xml:space="preserve">From the public meeting </w:t>
      </w:r>
      <w:r w:rsidR="001B39BE">
        <w:t>Village staff</w:t>
      </w:r>
      <w:r w:rsidR="00A00B2F">
        <w:t xml:space="preserve"> heard a concern about density; </w:t>
      </w:r>
      <w:r w:rsidR="001B39BE">
        <w:t>and</w:t>
      </w:r>
      <w:r w:rsidR="00A00B2F">
        <w:t xml:space="preserve"> a concern that only certain character areas were targeted for this pilot ordinance, which seem</w:t>
      </w:r>
      <w:r w:rsidR="001B39BE">
        <w:t>ed</w:t>
      </w:r>
      <w:r w:rsidR="00A00B2F">
        <w:t xml:space="preserve"> unfair.  </w:t>
      </w:r>
      <w:r w:rsidR="00031BA2">
        <w:t>The public seemed willing to allow a small increase in density but not a lot.</w:t>
      </w:r>
    </w:p>
    <w:p w14:paraId="303D5109" w14:textId="77777777" w:rsidR="00682FBC" w:rsidRDefault="00682FBC" w:rsidP="00611643">
      <w:pPr>
        <w:pStyle w:val="ListParagraph"/>
        <w:numPr>
          <w:ilvl w:val="1"/>
          <w:numId w:val="1"/>
        </w:numPr>
      </w:pPr>
      <w:r>
        <w:t>Staff reviewed that we have agreed to the following:  to</w:t>
      </w:r>
      <w:r w:rsidR="001B39BE">
        <w:t xml:space="preserve"> include 30% conservation excluding roads; </w:t>
      </w:r>
      <w:r>
        <w:t>to</w:t>
      </w:r>
      <w:r w:rsidR="001B39BE">
        <w:t xml:space="preserve"> cap density</w:t>
      </w:r>
      <w:r>
        <w:t xml:space="preserve">—but by how much is the question.  </w:t>
      </w:r>
    </w:p>
    <w:p w14:paraId="156BB1B2" w14:textId="251C7934" w:rsidR="00682FBC" w:rsidRDefault="00682FBC" w:rsidP="00611643">
      <w:pPr>
        <w:pStyle w:val="ListParagraph"/>
        <w:numPr>
          <w:ilvl w:val="1"/>
          <w:numId w:val="1"/>
        </w:numPr>
      </w:pPr>
      <w:r>
        <w:t xml:space="preserve">Staff noted that Ordinance 284 was trying to address issues in the Master Plan, such as an aging population and need for downsizing, a need for housing options/diversity, as well as desire for conservation.  The guard rails currently in place are the </w:t>
      </w:r>
      <w:r w:rsidR="001A4D5A">
        <w:t>use of the FAR, the adherence to permeable areas.</w:t>
      </w:r>
    </w:p>
    <w:p w14:paraId="506275EA" w14:textId="36AD5ADB" w:rsidR="001A4D5A" w:rsidRDefault="001A4D5A" w:rsidP="00611643">
      <w:pPr>
        <w:pStyle w:val="ListParagraph"/>
        <w:numPr>
          <w:ilvl w:val="1"/>
          <w:numId w:val="1"/>
        </w:numPr>
      </w:pPr>
      <w:r>
        <w:t>The issue of affordability was raised as unattainable given the current price of land.  Apartments, perhaps 2-story, were discussed as an option for affordable.</w:t>
      </w:r>
    </w:p>
    <w:p w14:paraId="2C48E328" w14:textId="014B3B0F" w:rsidR="00031BA2" w:rsidRDefault="00031BA2" w:rsidP="00611643">
      <w:pPr>
        <w:pStyle w:val="ListParagraph"/>
        <w:numPr>
          <w:ilvl w:val="1"/>
          <w:numId w:val="1"/>
        </w:numPr>
      </w:pPr>
      <w:r>
        <w:t xml:space="preserve">Sandy’s proposal </w:t>
      </w:r>
      <w:r w:rsidR="001A4D5A">
        <w:t>of two weeks ago (</w:t>
      </w:r>
      <w:r>
        <w:t>.5% density bonus over the amount allowed per zone</w:t>
      </w:r>
      <w:r w:rsidR="001A4D5A">
        <w:t>)</w:t>
      </w:r>
      <w:r>
        <w:t xml:space="preserve"> was seen </w:t>
      </w:r>
      <w:r w:rsidR="001A4D5A">
        <w:t xml:space="preserve">by some </w:t>
      </w:r>
      <w:r>
        <w:t>as allowing too much density.</w:t>
      </w:r>
    </w:p>
    <w:p w14:paraId="3E255B2F" w14:textId="7BC451F7" w:rsidR="001A4D5A" w:rsidRDefault="001A4D5A" w:rsidP="00611643">
      <w:pPr>
        <w:pStyle w:val="ListParagraph"/>
        <w:numPr>
          <w:ilvl w:val="1"/>
          <w:numId w:val="1"/>
        </w:numPr>
      </w:pPr>
      <w:r>
        <w:t>Sandy suggested changing the ordinance from the lots being the size of the house to smaller lots with a FAR, setbacks, permeable surfaces, etc. to get smaller, perhaps more affordable homes.</w:t>
      </w:r>
    </w:p>
    <w:p w14:paraId="35896D30" w14:textId="644A44A7" w:rsidR="001A4D5A" w:rsidRDefault="001A4D5A" w:rsidP="00611643">
      <w:pPr>
        <w:pStyle w:val="ListParagraph"/>
        <w:numPr>
          <w:ilvl w:val="1"/>
          <w:numId w:val="1"/>
        </w:numPr>
      </w:pPr>
      <w:r>
        <w:t>Straw poll showed many CAC members in favor of making conservation mandatory, Village-wide.</w:t>
      </w:r>
      <w:r w:rsidR="00273AB9">
        <w:t xml:space="preserve">  Staff felt like this would be litigated and we would not win.  Group wants a legal opinion.</w:t>
      </w:r>
    </w:p>
    <w:p w14:paraId="51D8245E" w14:textId="2CAEF6B7" w:rsidR="0040321E" w:rsidRDefault="00273AB9" w:rsidP="00611643">
      <w:pPr>
        <w:pStyle w:val="ListParagraph"/>
        <w:numPr>
          <w:ilvl w:val="1"/>
          <w:numId w:val="1"/>
        </w:numPr>
      </w:pPr>
      <w:r>
        <w:t xml:space="preserve">One potential solution was </w:t>
      </w:r>
      <w:r w:rsidR="0040321E">
        <w:t>no bonus at 30% but a density bonus might kick in if a developer conserved 40%</w:t>
      </w:r>
      <w:r w:rsidR="00031BA2">
        <w:t xml:space="preserve"> (.2%)</w:t>
      </w:r>
      <w:r w:rsidR="0040321E">
        <w:t xml:space="preserve"> or 50%</w:t>
      </w:r>
      <w:r w:rsidR="00031BA2">
        <w:t xml:space="preserve"> (.4%)</w:t>
      </w:r>
      <w:r w:rsidR="0040321E">
        <w:t xml:space="preserve">.  </w:t>
      </w:r>
      <w:r w:rsidR="00031BA2">
        <w:t>Staff agreed to look at those numbers.</w:t>
      </w:r>
    </w:p>
    <w:p w14:paraId="23186E72" w14:textId="55A1A111" w:rsidR="00C7646E" w:rsidRDefault="00273AB9" w:rsidP="00C7646E">
      <w:pPr>
        <w:pStyle w:val="ListParagraph"/>
        <w:numPr>
          <w:ilvl w:val="0"/>
          <w:numId w:val="1"/>
        </w:numPr>
      </w:pPr>
      <w:r>
        <w:t>Public Comment</w:t>
      </w:r>
    </w:p>
    <w:p w14:paraId="2CC2F77B" w14:textId="77777777" w:rsidR="00273AB9" w:rsidRDefault="00273AB9" w:rsidP="00C7646E">
      <w:pPr>
        <w:pStyle w:val="ListParagraph"/>
        <w:numPr>
          <w:ilvl w:val="1"/>
          <w:numId w:val="1"/>
        </w:numPr>
      </w:pPr>
      <w:r>
        <w:t xml:space="preserve">Kay Beason brought a sketch of her 2+ acre concept with 6 homes.  </w:t>
      </w:r>
    </w:p>
    <w:p w14:paraId="41EDB4D9" w14:textId="0584B17D" w:rsidR="00C7646E" w:rsidRDefault="00273AB9" w:rsidP="00C7646E">
      <w:pPr>
        <w:pStyle w:val="ListParagraph"/>
        <w:numPr>
          <w:ilvl w:val="1"/>
          <w:numId w:val="1"/>
        </w:numPr>
      </w:pPr>
      <w:r>
        <w:t>JT Michelson was pleased that</w:t>
      </w:r>
      <w:r w:rsidR="00C7646E">
        <w:t xml:space="preserve"> cluster housing </w:t>
      </w:r>
      <w:r>
        <w:t>is being discussed.</w:t>
      </w:r>
    </w:p>
    <w:p w14:paraId="6F2FACF4" w14:textId="063488BD" w:rsidR="00273AB9" w:rsidRDefault="00273AB9" w:rsidP="00C7646E">
      <w:pPr>
        <w:pStyle w:val="ListParagraph"/>
        <w:numPr>
          <w:ilvl w:val="1"/>
          <w:numId w:val="1"/>
        </w:numPr>
      </w:pPr>
      <w:r>
        <w:t xml:space="preserve">Tim </w:t>
      </w:r>
      <w:r w:rsidR="00F824D2">
        <w:t xml:space="preserve">McDonough </w:t>
      </w:r>
      <w:r>
        <w:t xml:space="preserve">warned of </w:t>
      </w:r>
      <w:r w:rsidRPr="00273AB9">
        <w:t>unintended consequences</w:t>
      </w:r>
      <w:r>
        <w:t xml:space="preserve"> when making exceptions to certain groups.</w:t>
      </w:r>
    </w:p>
    <w:p w14:paraId="286E5C14" w14:textId="0EDAD160" w:rsidR="001E239A" w:rsidRDefault="001E239A" w:rsidP="00C7646E">
      <w:pPr>
        <w:pStyle w:val="ListParagraph"/>
        <w:numPr>
          <w:ilvl w:val="1"/>
          <w:numId w:val="1"/>
        </w:numPr>
      </w:pPr>
      <w:r>
        <w:t>Donald Bradley will study this more carefully but concerned about catering to loud voices.</w:t>
      </w:r>
    </w:p>
    <w:p w14:paraId="30995858" w14:textId="6658DA89" w:rsidR="00DD5DE5" w:rsidRDefault="00C7646E" w:rsidP="00DD5DE5">
      <w:pPr>
        <w:rPr>
          <w:b/>
          <w:bCs/>
        </w:rPr>
      </w:pPr>
      <w:r w:rsidRPr="00DD5DE5">
        <w:t>Next Meeting</w:t>
      </w:r>
      <w:r w:rsidR="00DD5DE5" w:rsidRPr="00DD5DE5">
        <w:rPr>
          <w:b/>
          <w:bCs/>
        </w:rPr>
        <w:t xml:space="preserve">:  </w:t>
      </w:r>
      <w:r w:rsidR="00273AB9">
        <w:rPr>
          <w:b/>
          <w:bCs/>
        </w:rPr>
        <w:t>Wednesday</w:t>
      </w:r>
      <w:r w:rsidR="00DD5DE5" w:rsidRPr="00DD5DE5">
        <w:rPr>
          <w:b/>
          <w:bCs/>
        </w:rPr>
        <w:t xml:space="preserve"> July 2</w:t>
      </w:r>
      <w:r w:rsidR="00273AB9">
        <w:rPr>
          <w:b/>
          <w:bCs/>
        </w:rPr>
        <w:t>6</w:t>
      </w:r>
      <w:r w:rsidR="00273AB9" w:rsidRPr="00273AB9">
        <w:rPr>
          <w:b/>
          <w:bCs/>
          <w:vertAlign w:val="superscript"/>
        </w:rPr>
        <w:t>th</w:t>
      </w:r>
      <w:r w:rsidR="00273AB9">
        <w:rPr>
          <w:b/>
          <w:bCs/>
        </w:rPr>
        <w:t xml:space="preserve">, </w:t>
      </w:r>
      <w:r w:rsidR="00DD5DE5" w:rsidRPr="00DD5DE5">
        <w:rPr>
          <w:b/>
          <w:bCs/>
        </w:rPr>
        <w:t xml:space="preserve">9:00-10:30 a.m. </w:t>
      </w:r>
    </w:p>
    <w:p w14:paraId="7543B1D2" w14:textId="05FC06B1" w:rsidR="00087312" w:rsidRPr="00DD5DE5" w:rsidRDefault="00DD5DE5" w:rsidP="00DD5DE5">
      <w:r w:rsidRPr="00DD5DE5">
        <w:t>Village Hall</w:t>
      </w:r>
      <w:r w:rsidR="002A02F3" w:rsidRPr="00DD5DE5">
        <w:t xml:space="preserve">, 6718 Rio Grande Blvd., NW, Los Ranchos, NM 87107 </w:t>
      </w:r>
    </w:p>
    <w:sectPr w:rsidR="00087312" w:rsidRPr="00DD5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042F7"/>
    <w:multiLevelType w:val="hybridMultilevel"/>
    <w:tmpl w:val="96F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37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14"/>
    <w:rsid w:val="00020555"/>
    <w:rsid w:val="00031BA2"/>
    <w:rsid w:val="00067EF3"/>
    <w:rsid w:val="00087312"/>
    <w:rsid w:val="000C3C44"/>
    <w:rsid w:val="000F29AA"/>
    <w:rsid w:val="001A4D5A"/>
    <w:rsid w:val="001B39BE"/>
    <w:rsid w:val="001B4F97"/>
    <w:rsid w:val="001E239A"/>
    <w:rsid w:val="00273AB9"/>
    <w:rsid w:val="002A02F3"/>
    <w:rsid w:val="00326A04"/>
    <w:rsid w:val="003744E5"/>
    <w:rsid w:val="0038128B"/>
    <w:rsid w:val="003C2E97"/>
    <w:rsid w:val="003D2994"/>
    <w:rsid w:val="0040321E"/>
    <w:rsid w:val="00431C34"/>
    <w:rsid w:val="004322E3"/>
    <w:rsid w:val="00441EFD"/>
    <w:rsid w:val="004A7768"/>
    <w:rsid w:val="00611643"/>
    <w:rsid w:val="00682FBC"/>
    <w:rsid w:val="008C40C2"/>
    <w:rsid w:val="00A00B2F"/>
    <w:rsid w:val="00B375E0"/>
    <w:rsid w:val="00B50514"/>
    <w:rsid w:val="00C041E3"/>
    <w:rsid w:val="00C7646E"/>
    <w:rsid w:val="00CD289B"/>
    <w:rsid w:val="00D552B0"/>
    <w:rsid w:val="00DD5DE5"/>
    <w:rsid w:val="00E46314"/>
    <w:rsid w:val="00ED547E"/>
    <w:rsid w:val="00F8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895A"/>
  <w15:chartTrackingRefBased/>
  <w15:docId w15:val="{81702238-65E4-4FCA-B999-3204DABE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FCEB-F657-44F4-8435-C132F2A1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Simon</dc:creator>
  <cp:keywords/>
  <dc:description/>
  <cp:lastModifiedBy>Ann Simon</cp:lastModifiedBy>
  <cp:revision>5</cp:revision>
  <dcterms:created xsi:type="dcterms:W3CDTF">2023-07-21T21:33:00Z</dcterms:created>
  <dcterms:modified xsi:type="dcterms:W3CDTF">2023-07-21T23:00:00Z</dcterms:modified>
</cp:coreProperties>
</file>